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лассных руководителей в период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449A">
        <w:rPr>
          <w:rFonts w:ascii="Times New Roman" w:hAnsi="Times New Roman" w:cs="Times New Roman"/>
          <w:b/>
          <w:sz w:val="28"/>
          <w:szCs w:val="28"/>
        </w:rPr>
        <w:t>бучения с применением дистанционных технологий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B2032">
        <w:rPr>
          <w:rFonts w:ascii="Times New Roman" w:hAnsi="Times New Roman" w:cs="Times New Roman"/>
          <w:b/>
          <w:sz w:val="28"/>
          <w:szCs w:val="28"/>
        </w:rPr>
        <w:t>30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.11.2020 по </w:t>
      </w:r>
      <w:r w:rsidR="001B2032">
        <w:rPr>
          <w:rFonts w:ascii="Times New Roman" w:hAnsi="Times New Roman" w:cs="Times New Roman"/>
          <w:b/>
          <w:sz w:val="28"/>
          <w:szCs w:val="28"/>
        </w:rPr>
        <w:t>06</w:t>
      </w:r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1B203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A449A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490"/>
        <w:gridCol w:w="2490"/>
        <w:gridCol w:w="2490"/>
        <w:gridCol w:w="2490"/>
        <w:gridCol w:w="2490"/>
      </w:tblGrid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14.00-14.30</w:t>
            </w:r>
          </w:p>
        </w:tc>
        <w:tc>
          <w:tcPr>
            <w:tcW w:w="0" w:type="auto"/>
          </w:tcPr>
          <w:p w:rsidR="000C114E" w:rsidRP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2B7AD7" w:rsidRDefault="000C114E" w:rsidP="000C114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330E06" w:rsidTr="00AA449A">
        <w:tc>
          <w:tcPr>
            <w:tcW w:w="0" w:type="auto"/>
          </w:tcPr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  <w:tc>
          <w:tcPr>
            <w:tcW w:w="0" w:type="auto"/>
          </w:tcPr>
          <w:p w:rsidR="00330E06" w:rsidRPr="000C114E" w:rsidRDefault="00330E06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AA449A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2B7AD7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0C114E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</w:tbl>
    <w:p w:rsidR="00AA449A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49A" w:rsidRPr="00AA449A" w:rsidSect="00330E0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0C114E"/>
    <w:rsid w:val="001B2032"/>
    <w:rsid w:val="002B7AD7"/>
    <w:rsid w:val="00330E06"/>
    <w:rsid w:val="00AA449A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4</cp:revision>
  <dcterms:created xsi:type="dcterms:W3CDTF">2020-11-21T15:57:00Z</dcterms:created>
  <dcterms:modified xsi:type="dcterms:W3CDTF">2020-11-28T16:14:00Z</dcterms:modified>
</cp:coreProperties>
</file>